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5E6F" w14:textId="77777777" w:rsidR="000D08BF" w:rsidRPr="000D08BF" w:rsidRDefault="000D08BF" w:rsidP="000D08BF">
      <w:pPr>
        <w:spacing w:after="360" w:line="240" w:lineRule="auto"/>
        <w:jc w:val="center"/>
        <w:rPr>
          <w:rFonts w:ascii="Arial" w:eastAsia="SimSun" w:hAnsi="Arial" w:cs="Arial"/>
          <w:b/>
          <w:kern w:val="0"/>
          <w:sz w:val="28"/>
          <w:u w:val="single"/>
          <w:lang w:eastAsia="zh-CN"/>
          <w14:ligatures w14:val="none"/>
        </w:rPr>
      </w:pPr>
      <w:r w:rsidRPr="000D08BF">
        <w:rPr>
          <w:rFonts w:ascii="Arial" w:eastAsia="SimSun" w:hAnsi="Arial" w:cs="Arial"/>
          <w:b/>
          <w:kern w:val="0"/>
          <w:sz w:val="28"/>
          <w:u w:val="single"/>
          <w:lang w:eastAsia="zh-CN"/>
          <w14:ligatures w14:val="none"/>
        </w:rPr>
        <w:t>Žádost o vydání voličského průkazu</w:t>
      </w:r>
      <w:r w:rsidRPr="000D08BF">
        <w:rPr>
          <w:rFonts w:ascii="Arial" w:eastAsia="SimSun" w:hAnsi="Arial" w:cs="Arial"/>
          <w:b/>
          <w:kern w:val="0"/>
          <w:vertAlign w:val="superscript"/>
          <w:lang w:eastAsia="zh-CN"/>
          <w14:ligatures w14:val="none"/>
        </w:rPr>
        <w:footnoteReference w:id="1"/>
      </w:r>
    </w:p>
    <w:p w14:paraId="033A8804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b/>
          <w:kern w:val="0"/>
          <w:u w:val="single"/>
          <w:lang w:eastAsia="zh-CN"/>
          <w14:ligatures w14:val="none"/>
        </w:rPr>
      </w:pPr>
    </w:p>
    <w:p w14:paraId="7780C410" w14:textId="77777777" w:rsidR="000D08BF" w:rsidRPr="000D08BF" w:rsidRDefault="000D08BF" w:rsidP="000D08BF">
      <w:pPr>
        <w:spacing w:after="0" w:line="360" w:lineRule="auto"/>
        <w:jc w:val="both"/>
        <w:rPr>
          <w:rFonts w:ascii="Arial" w:eastAsia="SimSun" w:hAnsi="Arial" w:cs="Arial"/>
          <w:b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b/>
          <w:kern w:val="0"/>
          <w:lang w:eastAsia="zh-CN"/>
          <w14:ligatures w14:val="none"/>
        </w:rPr>
        <w:t xml:space="preserve">Žádám městský úřad Vroutek, náměstí Míru 166, 439 </w:t>
      </w:r>
      <w:proofErr w:type="gramStart"/>
      <w:r w:rsidRPr="000D08BF">
        <w:rPr>
          <w:rFonts w:ascii="Arial" w:eastAsia="SimSun" w:hAnsi="Arial" w:cs="Arial"/>
          <w:b/>
          <w:kern w:val="0"/>
          <w:lang w:eastAsia="zh-CN"/>
          <w14:ligatures w14:val="none"/>
        </w:rPr>
        <w:t>82  Vroutek</w:t>
      </w:r>
      <w:proofErr w:type="gramEnd"/>
    </w:p>
    <w:p w14:paraId="21EE8603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b/>
          <w:kern w:val="0"/>
          <w:lang w:eastAsia="zh-CN"/>
          <w14:ligatures w14:val="none"/>
        </w:rPr>
        <w:t>o vydání voličského průkazu pro nadcházející volby do</w: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: </w:t>
      </w:r>
    </w:p>
    <w:p w14:paraId="5697F6BB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i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i/>
          <w:kern w:val="0"/>
          <w:lang w:eastAsia="zh-CN"/>
          <w14:ligatures w14:val="none"/>
        </w:rPr>
        <w:t xml:space="preserve">(hodící se </w:t>
      </w:r>
      <w:proofErr w:type="gramStart"/>
      <w:r w:rsidRPr="000D08BF">
        <w:rPr>
          <w:rFonts w:ascii="Arial" w:eastAsia="SimSun" w:hAnsi="Arial" w:cs="Arial"/>
          <w:i/>
          <w:kern w:val="0"/>
          <w:lang w:eastAsia="zh-CN"/>
          <w14:ligatures w14:val="none"/>
        </w:rPr>
        <w:t>vyznačte</w:t>
      </w:r>
      <w:r w:rsidRPr="000D08BF">
        <w:rPr>
          <w:rFonts w:ascii="Arial" w:eastAsia="SimSun" w:hAnsi="Arial" w:cs="Arial"/>
          <w:i/>
          <w:kern w:val="0"/>
          <w:vertAlign w:val="superscript"/>
          <w:lang w:eastAsia="zh-CN"/>
          <w14:ligatures w14:val="none"/>
        </w:rPr>
        <w:t xml:space="preserve"> </w:t>
      </w:r>
      <w:r w:rsidRPr="000D08BF">
        <w:rPr>
          <w:rFonts w:ascii="Arial" w:eastAsia="SimSun" w:hAnsi="Arial" w:cs="Arial"/>
          <w:i/>
          <w:kern w:val="0"/>
          <w:lang w:eastAsia="zh-CN"/>
          <w14:ligatures w14:val="none"/>
        </w:rPr>
        <w:t xml:space="preserve"> křížkem</w:t>
      </w:r>
      <w:proofErr w:type="gramEnd"/>
      <w:r w:rsidRPr="000D08BF">
        <w:rPr>
          <w:rFonts w:ascii="Arial" w:eastAsia="SimSun" w:hAnsi="Arial" w:cs="Arial"/>
          <w:i/>
          <w:kern w:val="0"/>
          <w:lang w:eastAsia="zh-CN"/>
          <w14:ligatures w14:val="none"/>
        </w:rPr>
        <w:t>)</w:t>
      </w:r>
    </w:p>
    <w:p w14:paraId="1EE15561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45951DDD" w14:textId="77777777" w:rsidR="000D08BF" w:rsidRPr="000D08BF" w:rsidRDefault="000D08BF" w:rsidP="000D08BF">
      <w:pPr>
        <w:spacing w:after="0" w:line="276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Symbol" w:eastAsia="SimSun" w:hAnsi="Symbol" w:cs="Arial" w:hint="eastAsia"/>
          <w:kern w:val="0"/>
          <w:sz w:val="28"/>
          <w:highlight w:val="lightGray"/>
          <w:lang w:eastAsia="zh-CN"/>
          <w14:ligatures w14:val="none"/>
        </w:rPr>
        <w:fldChar w:fldCharType="begin">
          <w:ffData>
            <w:name w:val="Zaškrtávací10"/>
            <w:enabled/>
            <w:calcOnExit w:val="0"/>
            <w:checkBox>
              <w:size w:val="26"/>
              <w:default w:val="0"/>
            </w:checkBox>
          </w:ffData>
        </w:fldChar>
      </w:r>
      <w:bookmarkStart w:id="0" w:name="Zaškrtávací10"/>
      <w:r w:rsidRPr="000D08BF">
        <w:rPr>
          <w:rFonts w:ascii="Symbol" w:eastAsia="SimSun" w:hAnsi="Symbol" w:cs="Arial" w:hint="eastAsia"/>
          <w:kern w:val="0"/>
          <w:sz w:val="28"/>
          <w:highlight w:val="lightGray"/>
          <w:lang w:eastAsia="zh-CN"/>
          <w14:ligatures w14:val="none"/>
        </w:rPr>
        <w:instrText xml:space="preserve"> FORMCHECKBOX </w:instrText>
      </w:r>
      <w:r w:rsidRPr="000D08BF">
        <w:rPr>
          <w:rFonts w:ascii="Symbol" w:eastAsia="SimSun" w:hAnsi="Symbol" w:cs="Arial" w:hint="eastAsia"/>
          <w:kern w:val="0"/>
          <w:sz w:val="28"/>
          <w:highlight w:val="lightGray"/>
          <w:lang w:eastAsia="zh-CN"/>
          <w14:ligatures w14:val="none"/>
        </w:rPr>
      </w:r>
      <w:r w:rsidRPr="000D08BF">
        <w:rPr>
          <w:rFonts w:ascii="Symbol" w:eastAsia="SimSun" w:hAnsi="Symbol" w:cs="Arial" w:hint="eastAsia"/>
          <w:kern w:val="0"/>
          <w:sz w:val="28"/>
          <w:highlight w:val="lightGray"/>
          <w:lang w:eastAsia="zh-CN"/>
          <w14:ligatures w14:val="none"/>
        </w:rPr>
        <w:fldChar w:fldCharType="end"/>
      </w:r>
      <w:bookmarkEnd w:id="0"/>
      <w:r w:rsidRPr="000D08BF">
        <w:rPr>
          <w:rFonts w:ascii="Symbol" w:eastAsia="SimSun" w:hAnsi="Symbol" w:cs="Arial"/>
          <w:kern w:val="0"/>
          <w:sz w:val="28"/>
          <w:lang w:eastAsia="zh-CN"/>
          <w14:ligatures w14:val="none"/>
        </w:rPr>
        <w:t></w: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Poslanecké sněmovny </w:t>
      </w:r>
    </w:p>
    <w:p w14:paraId="04A786E6" w14:textId="77777777" w:rsidR="000D08BF" w:rsidRPr="000D08BF" w:rsidRDefault="000D08BF" w:rsidP="000D08BF">
      <w:pPr>
        <w:spacing w:after="0" w:line="276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2"/>
            <w:enabled/>
            <w:calcOnExit w:val="0"/>
            <w:checkBox>
              <w:size w:val="28"/>
              <w:default w:val="0"/>
            </w:checkBox>
          </w:ffData>
        </w:fldChar>
      </w:r>
      <w:bookmarkStart w:id="1" w:name="Zaškrtávací2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1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Senátu</w:t>
      </w:r>
      <w:r w:rsidRPr="000D08BF">
        <w:rPr>
          <w:rFonts w:ascii="Arial" w:eastAsia="SimSun" w:hAnsi="Arial" w:cs="Arial"/>
          <w:kern w:val="0"/>
          <w:vertAlign w:val="superscript"/>
          <w:lang w:eastAsia="zh-CN"/>
          <w14:ligatures w14:val="none"/>
        </w:rPr>
        <w:footnoteReference w:id="2"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</w:p>
    <w:p w14:paraId="29EED057" w14:textId="77777777" w:rsidR="000D08BF" w:rsidRPr="000D08BF" w:rsidRDefault="000D08BF" w:rsidP="000D08BF">
      <w:pPr>
        <w:spacing w:after="0" w:line="276" w:lineRule="auto"/>
        <w:ind w:left="66" w:firstLine="708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2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I. kolo </w:t>
      </w:r>
    </w:p>
    <w:p w14:paraId="49BB6894" w14:textId="77777777" w:rsidR="000D08BF" w:rsidRPr="000D08BF" w:rsidRDefault="000D08BF" w:rsidP="000D08BF">
      <w:pPr>
        <w:spacing w:after="0" w:line="276" w:lineRule="auto"/>
        <w:ind w:left="66" w:firstLine="708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3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II. kolo </w:t>
      </w:r>
    </w:p>
    <w:p w14:paraId="35A7E0D7" w14:textId="77777777" w:rsidR="000D08BF" w:rsidRPr="000D08BF" w:rsidRDefault="000D08BF" w:rsidP="000D08BF">
      <w:pPr>
        <w:spacing w:after="0" w:line="276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5"/>
            <w:enabled/>
            <w:calcOnExit w:val="0"/>
            <w:checkBox>
              <w:size w:val="28"/>
              <w:default w:val="0"/>
            </w:checkBox>
          </w:ffData>
        </w:fldChar>
      </w:r>
      <w:bookmarkStart w:id="4" w:name="Zaškrtávací5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4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prezidenta republiky</w:t>
      </w:r>
      <w:r w:rsidRPr="000D08BF">
        <w:rPr>
          <w:rFonts w:ascii="Arial" w:eastAsia="SimSun" w:hAnsi="Arial" w:cs="Arial"/>
          <w:kern w:val="0"/>
          <w:vertAlign w:val="superscript"/>
          <w:lang w:eastAsia="zh-CN"/>
          <w14:ligatures w14:val="none"/>
        </w:rPr>
        <w:footnoteReference w:id="3"/>
      </w:r>
    </w:p>
    <w:p w14:paraId="0469613D" w14:textId="77777777" w:rsidR="000D08BF" w:rsidRPr="000D08BF" w:rsidRDefault="000D08BF" w:rsidP="000D08BF">
      <w:pPr>
        <w:spacing w:after="0" w:line="276" w:lineRule="auto"/>
        <w:ind w:left="66" w:firstLine="708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5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I. kolo </w:t>
      </w:r>
    </w:p>
    <w:p w14:paraId="59C41F6D" w14:textId="77777777" w:rsidR="000D08BF" w:rsidRPr="000D08BF" w:rsidRDefault="000D08BF" w:rsidP="000D08BF">
      <w:pPr>
        <w:spacing w:after="0" w:line="276" w:lineRule="auto"/>
        <w:ind w:left="66" w:firstLine="708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6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II. kolo </w:t>
      </w:r>
    </w:p>
    <w:p w14:paraId="53F67043" w14:textId="77777777" w:rsidR="000D08BF" w:rsidRPr="000D08BF" w:rsidRDefault="000D08BF" w:rsidP="000D08BF">
      <w:pPr>
        <w:spacing w:after="0" w:line="276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8"/>
            <w:enabled/>
            <w:calcOnExit w:val="0"/>
            <w:checkBox>
              <w:size w:val="28"/>
              <w:default w:val="0"/>
            </w:checkBox>
          </w:ffData>
        </w:fldChar>
      </w:r>
      <w:bookmarkStart w:id="7" w:name="Zaškrtávací8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7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Evropského parlamentu</w:t>
      </w:r>
    </w:p>
    <w:p w14:paraId="303DA81C" w14:textId="77777777" w:rsidR="000D08BF" w:rsidRPr="000D08BF" w:rsidRDefault="000D08BF" w:rsidP="000D08BF">
      <w:pPr>
        <w:spacing w:after="0" w:line="276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9"/>
            <w:enabled/>
            <w:calcOnExit w:val="0"/>
            <w:checkBox>
              <w:size w:val="28"/>
              <w:default w:val="0"/>
            </w:checkBox>
          </w:ffData>
        </w:fldChar>
      </w:r>
      <w:bookmarkStart w:id="8" w:name="Zaškrtávací9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8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zastupitelstev krajů </w:t>
      </w:r>
    </w:p>
    <w:p w14:paraId="486717FB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6018"/>
      </w:tblGrid>
      <w:tr w:rsidR="000D08BF" w:rsidRPr="000D08BF" w14:paraId="19189268" w14:textId="77777777" w:rsidTr="00F77BA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60FE1E9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které se konají ve dnech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A5A6670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0D08BF" w:rsidRPr="000D08BF" w14:paraId="430134BA" w14:textId="77777777" w:rsidTr="00F77BA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5EB570B4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Jméno a příjmení: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1B189D2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0D08BF" w:rsidRPr="000D08BF" w14:paraId="0EC40B1F" w14:textId="77777777" w:rsidTr="00F77BA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20508BBB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Datum narození: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D0D3556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0D08BF" w:rsidRPr="000D08BF" w14:paraId="63AF1D4A" w14:textId="77777777" w:rsidTr="00F77BA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1EB66CD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Adresa trvalého bydliště</w:t>
            </w:r>
            <w:r w:rsidRPr="000D08BF">
              <w:rPr>
                <w:rFonts w:ascii="Arial" w:eastAsia="SimSun" w:hAnsi="Arial" w:cs="Arial"/>
                <w:kern w:val="0"/>
                <w:vertAlign w:val="superscript"/>
                <w:lang w:eastAsia="zh-CN"/>
                <w14:ligatures w14:val="none"/>
              </w:rPr>
              <w:footnoteReference w:id="4"/>
            </w: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ED38557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0D08BF" w:rsidRPr="000D08BF" w14:paraId="406B832C" w14:textId="77777777" w:rsidTr="00F77BA2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5003930C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Telefon, e-mail </w:t>
            </w:r>
            <w:r w:rsidRPr="000D08BF">
              <w:rPr>
                <w:rFonts w:ascii="Arial" w:eastAsia="SimSun" w:hAnsi="Arial" w:cs="Arial"/>
                <w:i/>
                <w:kern w:val="0"/>
                <w:lang w:eastAsia="zh-CN"/>
                <w14:ligatures w14:val="none"/>
              </w:rPr>
              <w:t>(nepovinné)</w:t>
            </w: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42D142B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</w:tbl>
    <w:p w14:paraId="779408BF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05207875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b/>
          <w:kern w:val="0"/>
          <w:lang w:eastAsia="zh-CN"/>
          <w14:ligatures w14:val="none"/>
        </w:rPr>
      </w:pPr>
    </w:p>
    <w:p w14:paraId="49B9D7BA" w14:textId="77777777" w:rsidR="000D08BF" w:rsidRPr="000D08BF" w:rsidRDefault="000D08BF" w:rsidP="000D08BF">
      <w:pPr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b/>
          <w:kern w:val="0"/>
          <w:lang w:eastAsia="zh-CN"/>
          <w14:ligatures w14:val="none"/>
        </w:rPr>
        <w:t xml:space="preserve">Vystavený voličský průkaz si přeji </w: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>(voličský průkaz lze vydat nejdříve 15 dnů před prvním dnem voleb)</w:t>
      </w:r>
      <w:r w:rsidRPr="000D08BF">
        <w:rPr>
          <w:rFonts w:ascii="Arial" w:eastAsia="SimSun" w:hAnsi="Arial" w:cs="Arial"/>
          <w:b/>
          <w:kern w:val="0"/>
          <w:lang w:eastAsia="zh-CN"/>
          <w14:ligatures w14:val="none"/>
        </w:rPr>
        <w:t>:</w:t>
      </w:r>
    </w:p>
    <w:p w14:paraId="7995CF63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i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i/>
          <w:kern w:val="0"/>
          <w:lang w:eastAsia="zh-CN"/>
          <w14:ligatures w14:val="none"/>
        </w:rPr>
        <w:t>(hodící se vyznačte křížkem)</w:t>
      </w:r>
    </w:p>
    <w:p w14:paraId="0341FA7C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153321B8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1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9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Vyzvednout osobně </w:t>
      </w:r>
    </w:p>
    <w:p w14:paraId="65A14BF0" w14:textId="77777777" w:rsidR="000D08BF" w:rsidRPr="000D08BF" w:rsidRDefault="000D08BF" w:rsidP="000D08BF">
      <w:pPr>
        <w:spacing w:after="0" w:line="240" w:lineRule="auto"/>
        <w:ind w:left="360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77EB1A97" w14:textId="77777777" w:rsidR="000D08BF" w:rsidRPr="000D08BF" w:rsidRDefault="000D08BF" w:rsidP="000D08BF">
      <w:pPr>
        <w:spacing w:after="0" w:line="240" w:lineRule="auto"/>
        <w:ind w:left="360" w:hanging="360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2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10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Předat osobě, která se prokáže mnou vystavenou plnou mocí k převzetí voličského průkazu (podpis na plné moci musí být úředně ověřen)</w:t>
      </w:r>
    </w:p>
    <w:p w14:paraId="1167FBFC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5D3AA007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3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11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Zaslat na adresu trvalého pobytu</w:t>
      </w:r>
    </w:p>
    <w:p w14:paraId="2D1A1033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5BEC3E55" w14:textId="77777777" w:rsidR="000D08BF" w:rsidRPr="000D08BF" w:rsidRDefault="000D08BF" w:rsidP="000D08BF">
      <w:pPr>
        <w:spacing w:after="0" w:line="276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14"/>
      <w:r w:rsidRPr="000D08BF">
        <w:rPr>
          <w:rFonts w:ascii="Arial" w:eastAsia="SimSun" w:hAnsi="Arial" w:cs="Arial"/>
          <w:kern w:val="0"/>
          <w:lang w:eastAsia="zh-CN"/>
          <w14:ligatures w14:val="none"/>
        </w:rPr>
        <w:instrText xml:space="preserve"> FORMCHECKBOX </w:instrText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fldChar w:fldCharType="end"/>
      </w:r>
      <w:bookmarkEnd w:id="12"/>
      <w:r w:rsidRPr="000D08BF">
        <w:rPr>
          <w:rFonts w:ascii="Arial" w:eastAsia="SimSun" w:hAnsi="Arial" w:cs="Arial"/>
          <w:kern w:val="0"/>
          <w:lang w:eastAsia="zh-CN"/>
          <w14:ligatures w14:val="none"/>
        </w:rPr>
        <w:t xml:space="preserve"> Zaslat jinam (uveďte doručovací adresu) </w:t>
      </w:r>
    </w:p>
    <w:tbl>
      <w:tblPr>
        <w:tblW w:w="0" w:type="auto"/>
        <w:tblInd w:w="392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0D08BF" w:rsidRPr="000D08BF" w14:paraId="177EF614" w14:textId="77777777" w:rsidTr="00F77BA2">
        <w:trPr>
          <w:trHeight w:val="431"/>
        </w:trPr>
        <w:tc>
          <w:tcPr>
            <w:tcW w:w="8820" w:type="dxa"/>
            <w:shd w:val="clear" w:color="auto" w:fill="auto"/>
            <w:vAlign w:val="bottom"/>
          </w:tcPr>
          <w:p w14:paraId="11201980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</w:p>
        </w:tc>
      </w:tr>
    </w:tbl>
    <w:p w14:paraId="7CB3280A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0014127B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1D159C21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40"/>
        <w:gridCol w:w="707"/>
        <w:gridCol w:w="3794"/>
      </w:tblGrid>
      <w:tr w:rsidR="000D08BF" w:rsidRPr="000D08BF" w14:paraId="747D89E2" w14:textId="77777777" w:rsidTr="00F77BA2">
        <w:trPr>
          <w:trHeight w:val="516"/>
        </w:trPr>
        <w:tc>
          <w:tcPr>
            <w:tcW w:w="534" w:type="dxa"/>
            <w:shd w:val="clear" w:color="auto" w:fill="auto"/>
            <w:vAlign w:val="bottom"/>
          </w:tcPr>
          <w:p w14:paraId="61134E3E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V</w:t>
            </w:r>
          </w:p>
        </w:tc>
        <w:tc>
          <w:tcPr>
            <w:tcW w:w="411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CAD871A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24BD78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0D08BF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dne</w:t>
            </w:r>
          </w:p>
        </w:tc>
        <w:tc>
          <w:tcPr>
            <w:tcW w:w="3859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4859A4E" w14:textId="77777777" w:rsidR="000D08BF" w:rsidRPr="000D08BF" w:rsidRDefault="000D08BF" w:rsidP="000D08BF">
            <w:pPr>
              <w:spacing w:after="0" w:line="240" w:lineRule="auto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</w:tbl>
    <w:p w14:paraId="0F1FA45B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4BF0F746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764B0574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371D28DB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74B51AD1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  <w:t>.......................................................</w:t>
      </w:r>
    </w:p>
    <w:p w14:paraId="62D2CC25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i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0D08BF">
        <w:rPr>
          <w:rFonts w:ascii="Arial" w:eastAsia="SimSun" w:hAnsi="Arial" w:cs="Arial"/>
          <w:i/>
          <w:kern w:val="0"/>
          <w:lang w:eastAsia="zh-CN"/>
          <w14:ligatures w14:val="none"/>
        </w:rPr>
        <w:t xml:space="preserve">    podpis žadatele</w:t>
      </w:r>
    </w:p>
    <w:p w14:paraId="4BEE89F9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192FE9D4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</w:p>
    <w:p w14:paraId="5E2A31B8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</w:p>
    <w:p w14:paraId="13C25988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</w:p>
    <w:p w14:paraId="21F16949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</w:p>
    <w:p w14:paraId="4560D5CF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</w:p>
    <w:p w14:paraId="2EF73A32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</w:p>
    <w:p w14:paraId="5D805B64" w14:textId="77777777" w:rsidR="000D08BF" w:rsidRPr="000D08BF" w:rsidRDefault="000D08BF" w:rsidP="000D08BF">
      <w:pPr>
        <w:spacing w:after="0" w:line="240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</w:p>
    <w:p w14:paraId="203EF342" w14:textId="77777777" w:rsidR="000D08BF" w:rsidRPr="000D08BF" w:rsidRDefault="000D08BF" w:rsidP="000D08BF">
      <w:pPr>
        <w:spacing w:after="0" w:line="276" w:lineRule="auto"/>
        <w:rPr>
          <w:rFonts w:ascii="Arial" w:eastAsia="SimSun" w:hAnsi="Arial" w:cs="Arial"/>
          <w:kern w:val="0"/>
          <w:u w:val="single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u w:val="single"/>
          <w:lang w:eastAsia="zh-CN"/>
          <w14:ligatures w14:val="none"/>
        </w:rPr>
        <w:t>Poznámka:</w:t>
      </w:r>
    </w:p>
    <w:p w14:paraId="2A06DBFB" w14:textId="77777777" w:rsidR="000D08BF" w:rsidRPr="000D08BF" w:rsidRDefault="000D08BF" w:rsidP="000D08BF">
      <w:pPr>
        <w:spacing w:after="0" w:line="276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kern w:val="0"/>
          <w:lang w:eastAsia="zh-CN"/>
          <w14:ligatures w14:val="none"/>
        </w:rPr>
        <w:t>Žádost o voličský průkaz může být úřadu doručena ode dne vyhlášení voleb, nejpozději však 7 dnů přede dnem voleb při písemném podání, resp. až do 2 dnů přede dnem voleb při osobním podání žádosti.</w:t>
      </w:r>
    </w:p>
    <w:p w14:paraId="6431FE14" w14:textId="77777777" w:rsidR="000D08BF" w:rsidRPr="000D08BF" w:rsidRDefault="000D08BF" w:rsidP="000D08BF">
      <w:pPr>
        <w:spacing w:after="0" w:line="276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0D08BF">
        <w:rPr>
          <w:rFonts w:ascii="Arial" w:eastAsia="SimSun" w:hAnsi="Arial" w:cs="Arial"/>
          <w:bCs/>
          <w:kern w:val="0"/>
          <w:shd w:val="clear" w:color="auto" w:fill="FFFFFF"/>
          <w:lang w:eastAsia="zh-CN"/>
          <w14:ligatures w14:val="none"/>
        </w:rPr>
        <w:t xml:space="preserve">Podání v listinné podobě musí být opatřené </w:t>
      </w:r>
      <w:r w:rsidRPr="000D08BF">
        <w:rPr>
          <w:rFonts w:ascii="Arial" w:eastAsia="SimSun" w:hAnsi="Arial" w:cs="Arial"/>
          <w:b/>
          <w:bCs/>
          <w:kern w:val="0"/>
          <w:shd w:val="clear" w:color="auto" w:fill="FFFFFF"/>
          <w:lang w:eastAsia="zh-CN"/>
          <w14:ligatures w14:val="none"/>
        </w:rPr>
        <w:t>úředně ověřeným podpisem voliče</w:t>
      </w:r>
      <w:r w:rsidRPr="000D08BF">
        <w:rPr>
          <w:rFonts w:ascii="Arial" w:eastAsia="SimSun" w:hAnsi="Arial" w:cs="Arial"/>
          <w:bCs/>
          <w:kern w:val="0"/>
          <w:shd w:val="clear" w:color="auto" w:fill="FFFFFF"/>
          <w:lang w:eastAsia="zh-CN"/>
          <w14:ligatures w14:val="none"/>
        </w:rPr>
        <w:t xml:space="preserve">. Podání v elektronické podobě musí být zasláno prostřednictvím </w:t>
      </w:r>
      <w:r w:rsidRPr="000D08BF">
        <w:rPr>
          <w:rFonts w:ascii="Arial" w:eastAsia="SimSun" w:hAnsi="Arial" w:cs="Arial"/>
          <w:b/>
          <w:bCs/>
          <w:kern w:val="0"/>
          <w:shd w:val="clear" w:color="auto" w:fill="FFFFFF"/>
          <w:lang w:eastAsia="zh-CN"/>
          <w14:ligatures w14:val="none"/>
        </w:rPr>
        <w:t>datové schránky</w:t>
      </w:r>
      <w:r w:rsidRPr="000D08BF">
        <w:rPr>
          <w:rFonts w:ascii="Arial" w:eastAsia="SimSun" w:hAnsi="Arial" w:cs="Arial"/>
          <w:bCs/>
          <w:kern w:val="0"/>
          <w:shd w:val="clear" w:color="auto" w:fill="FFFFFF"/>
          <w:lang w:eastAsia="zh-CN"/>
          <w14:ligatures w14:val="none"/>
        </w:rPr>
        <w:t>.</w:t>
      </w:r>
    </w:p>
    <w:p w14:paraId="6BFD4650" w14:textId="77777777" w:rsidR="000672E0" w:rsidRDefault="000672E0"/>
    <w:sectPr w:rsidR="000672E0" w:rsidSect="009B3E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57B1" w14:textId="77777777" w:rsidR="009B3EA6" w:rsidRDefault="009B3EA6" w:rsidP="000D08BF">
      <w:pPr>
        <w:spacing w:after="0" w:line="240" w:lineRule="auto"/>
      </w:pPr>
      <w:r>
        <w:separator/>
      </w:r>
    </w:p>
  </w:endnote>
  <w:endnote w:type="continuationSeparator" w:id="0">
    <w:p w14:paraId="330DA318" w14:textId="77777777" w:rsidR="009B3EA6" w:rsidRDefault="009B3EA6" w:rsidP="000D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93D1" w14:textId="77777777" w:rsidR="009B3EA6" w:rsidRDefault="009B3EA6" w:rsidP="000D08BF">
      <w:pPr>
        <w:spacing w:after="0" w:line="240" w:lineRule="auto"/>
      </w:pPr>
      <w:r>
        <w:separator/>
      </w:r>
    </w:p>
  </w:footnote>
  <w:footnote w:type="continuationSeparator" w:id="0">
    <w:p w14:paraId="278851B2" w14:textId="77777777" w:rsidR="009B3EA6" w:rsidRDefault="009B3EA6" w:rsidP="000D08BF">
      <w:pPr>
        <w:spacing w:after="0" w:line="240" w:lineRule="auto"/>
      </w:pPr>
      <w:r>
        <w:continuationSeparator/>
      </w:r>
    </w:p>
  </w:footnote>
  <w:footnote w:id="1">
    <w:p w14:paraId="6CED338F" w14:textId="77777777" w:rsidR="000D08BF" w:rsidRPr="00E41AD7" w:rsidRDefault="000D08BF" w:rsidP="000D08BF">
      <w:pPr>
        <w:pStyle w:val="Textpoznpodarou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41AD7">
        <w:rPr>
          <w:rStyle w:val="Znakapoznpodarou"/>
          <w:rFonts w:ascii="Arial" w:hAnsi="Arial" w:cs="Arial"/>
          <w:sz w:val="16"/>
          <w:szCs w:val="16"/>
        </w:rPr>
        <w:footnoteRef/>
      </w:r>
      <w:r w:rsidRPr="00E41AD7">
        <w:rPr>
          <w:rFonts w:ascii="Arial" w:hAnsi="Arial" w:cs="Arial"/>
          <w:sz w:val="16"/>
          <w:szCs w:val="16"/>
        </w:rPr>
        <w:t xml:space="preserve"> Vzor žádosti slouží jak voličům hlasujícím na území České republiky, tak i voličům, kteří chtějí hlasovat ve volbách ze zahraničí a </w:t>
      </w:r>
      <w:r w:rsidRPr="00E41AD7">
        <w:rPr>
          <w:rFonts w:ascii="Arial" w:hAnsi="Arial" w:cs="Arial"/>
          <w:b/>
          <w:sz w:val="16"/>
          <w:szCs w:val="16"/>
        </w:rPr>
        <w:t>nejsou</w:t>
      </w:r>
      <w:r w:rsidRPr="00E41AD7">
        <w:rPr>
          <w:rFonts w:ascii="Arial" w:hAnsi="Arial" w:cs="Arial"/>
          <w:sz w:val="16"/>
          <w:szCs w:val="16"/>
        </w:rPr>
        <w:t xml:space="preserve"> zapsáni </w:t>
      </w:r>
      <w:r>
        <w:rPr>
          <w:rFonts w:ascii="Arial" w:hAnsi="Arial" w:cs="Arial"/>
          <w:sz w:val="16"/>
          <w:szCs w:val="16"/>
        </w:rPr>
        <w:t>u zastupitelského úřadu ve</w:t>
      </w:r>
      <w:r w:rsidRPr="00E41AD7">
        <w:rPr>
          <w:rFonts w:ascii="Arial" w:hAnsi="Arial" w:cs="Arial"/>
          <w:sz w:val="16"/>
          <w:szCs w:val="16"/>
        </w:rPr>
        <w:t xml:space="preserve"> zvláštní</w:t>
      </w:r>
      <w:r>
        <w:rPr>
          <w:rFonts w:ascii="Arial" w:hAnsi="Arial" w:cs="Arial"/>
          <w:sz w:val="16"/>
          <w:szCs w:val="16"/>
        </w:rPr>
        <w:t>m</w:t>
      </w:r>
      <w:r w:rsidRPr="00E41AD7">
        <w:rPr>
          <w:rFonts w:ascii="Arial" w:hAnsi="Arial" w:cs="Arial"/>
          <w:sz w:val="16"/>
          <w:szCs w:val="16"/>
        </w:rPr>
        <w:t xml:space="preserve"> seznamu voličů. Hlasování ze zahraničí není umožněno ve volbách do zastupitelstev krajů, ve volbách do Senátu a Evropského parlamentu. </w:t>
      </w:r>
    </w:p>
  </w:footnote>
  <w:footnote w:id="2">
    <w:p w14:paraId="62DFDD2C" w14:textId="77777777" w:rsidR="000D08BF" w:rsidRPr="00E41AD7" w:rsidRDefault="000D08BF" w:rsidP="000D08BF">
      <w:pPr>
        <w:pStyle w:val="Textpoznpodarou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41AD7">
        <w:rPr>
          <w:rStyle w:val="Znakapoznpodarou"/>
          <w:rFonts w:ascii="Arial" w:hAnsi="Arial" w:cs="Arial"/>
          <w:sz w:val="16"/>
          <w:szCs w:val="16"/>
        </w:rPr>
        <w:footnoteRef/>
      </w:r>
      <w:r w:rsidRPr="00E41AD7">
        <w:rPr>
          <w:rFonts w:ascii="Arial" w:hAnsi="Arial" w:cs="Arial"/>
          <w:sz w:val="16"/>
          <w:szCs w:val="16"/>
        </w:rPr>
        <w:t xml:space="preserve"> Neurčí-li volič, pro které kolo žádá o voličský průkaz, zašle mu úřad automaticky dva voličské průkazy, pro každé kolo zvlášť.</w:t>
      </w:r>
    </w:p>
  </w:footnote>
  <w:footnote w:id="3">
    <w:p w14:paraId="4134D44D" w14:textId="77777777" w:rsidR="000D08BF" w:rsidRPr="00E41AD7" w:rsidRDefault="000D08BF" w:rsidP="000D08BF">
      <w:pPr>
        <w:pStyle w:val="Textpoznpodarou"/>
        <w:spacing w:line="360" w:lineRule="auto"/>
        <w:jc w:val="both"/>
        <w:rPr>
          <w:sz w:val="16"/>
          <w:szCs w:val="16"/>
        </w:rPr>
      </w:pPr>
      <w:r w:rsidRPr="00E41AD7">
        <w:rPr>
          <w:rStyle w:val="Znakapoznpodarou"/>
          <w:sz w:val="16"/>
          <w:szCs w:val="16"/>
        </w:rPr>
        <w:footnoteRef/>
      </w:r>
      <w:r w:rsidRPr="00E41AD7">
        <w:rPr>
          <w:sz w:val="16"/>
          <w:szCs w:val="16"/>
        </w:rPr>
        <w:t xml:space="preserve"> </w:t>
      </w:r>
      <w:r w:rsidRPr="00E41AD7">
        <w:rPr>
          <w:rFonts w:ascii="Arial" w:hAnsi="Arial" w:cs="Arial"/>
          <w:sz w:val="16"/>
          <w:szCs w:val="16"/>
        </w:rPr>
        <w:t>Neurčí-li volič, pro které kolo žádá o voličský průkaz, zašle mu úřad automaticky dva voličské průkazy, pro každé kolo zvlášť.</w:t>
      </w:r>
    </w:p>
  </w:footnote>
  <w:footnote w:id="4">
    <w:p w14:paraId="22C1565B" w14:textId="77777777" w:rsidR="000D08BF" w:rsidRPr="00E41AD7" w:rsidRDefault="000D08BF" w:rsidP="000D08BF">
      <w:pPr>
        <w:pStyle w:val="Textpoznpodarou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41AD7">
        <w:rPr>
          <w:rStyle w:val="Znakapoznpodarou"/>
          <w:rFonts w:ascii="Arial" w:hAnsi="Arial" w:cs="Arial"/>
          <w:sz w:val="16"/>
          <w:szCs w:val="16"/>
        </w:rPr>
        <w:footnoteRef/>
      </w:r>
      <w:r w:rsidRPr="00E41AD7">
        <w:rPr>
          <w:rFonts w:ascii="Arial" w:hAnsi="Arial" w:cs="Arial"/>
          <w:sz w:val="16"/>
          <w:szCs w:val="16"/>
        </w:rPr>
        <w:t xml:space="preserve"> V případě občanů EU se uvádí adresa registrovaného trvalého nebo přechodného pobytu na území ČR.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BF"/>
    <w:rsid w:val="000672E0"/>
    <w:rsid w:val="000D08BF"/>
    <w:rsid w:val="009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628C"/>
  <w15:chartTrackingRefBased/>
  <w15:docId w15:val="{4E68DF42-A14B-42C5-B207-F9A33D67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D08B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0D08BF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Znakapoznpodarou">
    <w:name w:val="footnote reference"/>
    <w:rsid w:val="000D0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CAGASOVA</dc:creator>
  <cp:keywords/>
  <dc:description/>
  <cp:lastModifiedBy>CAGASOVA</cp:lastModifiedBy>
  <cp:revision>2</cp:revision>
  <dcterms:created xsi:type="dcterms:W3CDTF">2024-03-14T08:45:00Z</dcterms:created>
  <dcterms:modified xsi:type="dcterms:W3CDTF">2024-03-14T08:46:00Z</dcterms:modified>
</cp:coreProperties>
</file>